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4907F" w14:textId="00739267" w:rsidR="00D9125F" w:rsidRPr="006C2CBE" w:rsidRDefault="00D9125F" w:rsidP="00D9125F">
      <w:pPr>
        <w:spacing w:after="0" w:line="240" w:lineRule="auto"/>
        <w:rPr>
          <w:rFonts w:ascii="Tahoma" w:hAnsi="Tahoma" w:cs="Tahoma"/>
          <w:sz w:val="20"/>
          <w:szCs w:val="20"/>
          <w:lang w:val="sr-Cyrl-RS"/>
        </w:rPr>
      </w:pPr>
    </w:p>
    <w:p w14:paraId="2C204C46" w14:textId="6F3D5550" w:rsidR="00D9125F" w:rsidRPr="006C2CBE" w:rsidRDefault="00D9125F" w:rsidP="00D9125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lang w:val="sr-Cyrl-RS"/>
        </w:rPr>
      </w:pPr>
      <w:r w:rsidRPr="006C2CBE">
        <w:rPr>
          <w:rFonts w:ascii="Tahoma" w:hAnsi="Tahoma" w:cs="Tahoma"/>
          <w:b/>
          <w:bCs/>
          <w:sz w:val="20"/>
          <w:szCs w:val="20"/>
          <w:lang w:val="sr-Cyrl-RS"/>
        </w:rPr>
        <w:t xml:space="preserve">Материјали за припрему провере посебних функционалних компетенција за јавни конкурс за попуњавање </w:t>
      </w:r>
      <w:proofErr w:type="spellStart"/>
      <w:r w:rsidRPr="006C2CBE">
        <w:rPr>
          <w:rFonts w:ascii="Tahoma" w:hAnsi="Tahoma" w:cs="Tahoma"/>
          <w:b/>
          <w:bCs/>
          <w:sz w:val="20"/>
          <w:szCs w:val="20"/>
          <w:lang w:val="sr-Cyrl-RS"/>
        </w:rPr>
        <w:t>извршилачких</w:t>
      </w:r>
      <w:proofErr w:type="spellEnd"/>
      <w:r w:rsidRPr="006C2CBE">
        <w:rPr>
          <w:rFonts w:ascii="Tahoma" w:hAnsi="Tahoma" w:cs="Tahoma"/>
          <w:b/>
          <w:bCs/>
          <w:sz w:val="20"/>
          <w:szCs w:val="20"/>
          <w:lang w:val="sr-Cyrl-RS"/>
        </w:rPr>
        <w:t xml:space="preserve"> радних места </w:t>
      </w:r>
      <w:r w:rsidR="0002122C" w:rsidRPr="006C2CBE">
        <w:rPr>
          <w:rFonts w:ascii="Tahoma" w:hAnsi="Tahoma" w:cs="Tahoma"/>
          <w:b/>
          <w:bCs/>
          <w:sz w:val="20"/>
          <w:szCs w:val="20"/>
          <w:lang w:val="sr-Cyrl-RS"/>
        </w:rPr>
        <w:t xml:space="preserve">у Служби за интерну ревизију града Београда </w:t>
      </w:r>
      <w:r w:rsidRPr="006C2CBE">
        <w:rPr>
          <w:rFonts w:ascii="Tahoma" w:hAnsi="Tahoma" w:cs="Tahoma"/>
          <w:b/>
          <w:bCs/>
          <w:sz w:val="20"/>
          <w:szCs w:val="20"/>
          <w:lang w:val="sr-Cyrl-RS"/>
        </w:rPr>
        <w:t>путем јавног конкурса оглашен</w:t>
      </w:r>
      <w:r w:rsidR="0002122C" w:rsidRPr="006C2CBE">
        <w:rPr>
          <w:rFonts w:ascii="Tahoma" w:hAnsi="Tahoma" w:cs="Tahoma"/>
          <w:b/>
          <w:bCs/>
          <w:sz w:val="20"/>
          <w:szCs w:val="20"/>
          <w:lang w:val="sr-Cyrl-RS"/>
        </w:rPr>
        <w:t>ог</w:t>
      </w:r>
      <w:r w:rsidRPr="006C2CBE">
        <w:rPr>
          <w:rFonts w:ascii="Tahoma" w:hAnsi="Tahoma" w:cs="Tahoma"/>
          <w:b/>
          <w:bCs/>
          <w:sz w:val="20"/>
          <w:szCs w:val="20"/>
          <w:lang w:val="sr-Cyrl-RS"/>
        </w:rPr>
        <w:t xml:space="preserve"> дана: </w:t>
      </w:r>
      <w:r w:rsidR="00C820BE">
        <w:rPr>
          <w:rFonts w:ascii="Tahoma" w:hAnsi="Tahoma" w:cs="Tahoma"/>
          <w:b/>
          <w:bCs/>
          <w:sz w:val="20"/>
          <w:szCs w:val="20"/>
          <w:lang w:val="en-US"/>
        </w:rPr>
        <w:t>24</w:t>
      </w:r>
      <w:r w:rsidRPr="006C2CBE">
        <w:rPr>
          <w:rFonts w:ascii="Tahoma" w:hAnsi="Tahoma" w:cs="Tahoma"/>
          <w:b/>
          <w:bCs/>
          <w:sz w:val="20"/>
          <w:szCs w:val="20"/>
          <w:lang w:val="sr-Cyrl-RS"/>
        </w:rPr>
        <w:t>.11.2023. године</w:t>
      </w:r>
    </w:p>
    <w:p w14:paraId="2135653F" w14:textId="77777777" w:rsidR="00D9125F" w:rsidRPr="006C2CBE" w:rsidRDefault="00D9125F" w:rsidP="00D9125F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r-Cyrl-RS"/>
        </w:rPr>
      </w:pPr>
    </w:p>
    <w:p w14:paraId="148E9CEC" w14:textId="75373A3D" w:rsidR="00D9125F" w:rsidRPr="006C2CBE" w:rsidRDefault="00D9125F" w:rsidP="00D9125F">
      <w:pPr>
        <w:spacing w:after="0" w:line="240" w:lineRule="auto"/>
        <w:rPr>
          <w:rFonts w:ascii="Tahoma" w:hAnsi="Tahoma" w:cs="Tahoma"/>
          <w:sz w:val="20"/>
          <w:szCs w:val="20"/>
          <w:lang w:val="sr-Cyrl-RS"/>
        </w:rPr>
      </w:pPr>
      <w:r w:rsidRPr="006C2CBE">
        <w:rPr>
          <w:rFonts w:ascii="Tahoma" w:hAnsi="Tahoma" w:cs="Tahoma"/>
          <w:sz w:val="20"/>
          <w:szCs w:val="20"/>
          <w:lang w:val="sr-Cyrl-RS"/>
        </w:rPr>
        <w:t xml:space="preserve">За следећа радна места: </w:t>
      </w:r>
    </w:p>
    <w:p w14:paraId="08872DBC" w14:textId="77777777" w:rsidR="00D9125F" w:rsidRPr="006C2CBE" w:rsidRDefault="00D9125F" w:rsidP="00D9125F">
      <w:pPr>
        <w:spacing w:after="60" w:line="240" w:lineRule="auto"/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19B73DF7" w14:textId="4F1DB103" w:rsidR="00D9125F" w:rsidRPr="006C2CBE" w:rsidRDefault="00D9125F" w:rsidP="00D9125F">
      <w:pPr>
        <w:pStyle w:val="ListParagraph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sr-Cyrl-RS"/>
        </w:rPr>
      </w:pPr>
      <w:r w:rsidRPr="006C2CBE">
        <w:rPr>
          <w:rFonts w:ascii="Tahoma" w:hAnsi="Tahoma" w:cs="Tahoma"/>
          <w:b/>
          <w:bCs/>
          <w:sz w:val="20"/>
          <w:szCs w:val="20"/>
          <w:lang w:val="sr-Cyrl-RS"/>
        </w:rPr>
        <w:t>Радно место под редним бројем</w:t>
      </w:r>
      <w:bookmarkStart w:id="0" w:name="_Hlk122513774"/>
      <w:r w:rsidRPr="006C2CBE">
        <w:rPr>
          <w:rFonts w:ascii="Tahoma" w:hAnsi="Tahoma" w:cs="Tahoma"/>
          <w:b/>
          <w:bCs/>
          <w:sz w:val="20"/>
          <w:szCs w:val="20"/>
          <w:lang w:val="sr-Cyrl-RS"/>
        </w:rPr>
        <w:t xml:space="preserve"> 8.</w:t>
      </w:r>
      <w:r w:rsidRPr="006C2CBE">
        <w:rPr>
          <w:rFonts w:ascii="Tahoma" w:hAnsi="Tahoma" w:cs="Tahoma"/>
          <w:b/>
          <w:sz w:val="20"/>
          <w:szCs w:val="20"/>
          <w:lang w:val="sr-Cyrl-RS"/>
        </w:rPr>
        <w:t xml:space="preserve"> – Интерни ревизор </w:t>
      </w:r>
      <w:r w:rsidRPr="006C2CBE">
        <w:rPr>
          <w:rFonts w:ascii="Tahoma" w:hAnsi="Tahoma" w:cs="Tahoma"/>
          <w:b/>
          <w:sz w:val="20"/>
          <w:szCs w:val="20"/>
        </w:rPr>
        <w:t>I</w:t>
      </w:r>
      <w:r w:rsidRPr="006C2CBE">
        <w:rPr>
          <w:rFonts w:ascii="Tahoma" w:hAnsi="Tahoma" w:cs="Tahoma"/>
          <w:b/>
          <w:sz w:val="20"/>
          <w:szCs w:val="20"/>
          <w:lang w:val="sr-Cyrl-RS"/>
        </w:rPr>
        <w:t>,</w:t>
      </w:r>
      <w:r w:rsidRPr="006C2CBE">
        <w:rPr>
          <w:rFonts w:ascii="Tahoma" w:hAnsi="Tahoma" w:cs="Tahoma"/>
          <w:bCs/>
          <w:sz w:val="20"/>
          <w:szCs w:val="20"/>
          <w:lang w:val="sr-Cyrl-RS"/>
        </w:rPr>
        <w:t xml:space="preserve"> Сектор за послове интерне ревизије код директних и индиректних корисника буџетских средстава града Београда</w:t>
      </w:r>
      <w:r w:rsidRPr="006C2CBE">
        <w:rPr>
          <w:rFonts w:ascii="Tahoma" w:hAnsi="Tahoma" w:cs="Tahoma"/>
          <w:sz w:val="20"/>
          <w:szCs w:val="20"/>
          <w:lang w:val="sr-Cyrl-RS"/>
        </w:rPr>
        <w:t>, Одељење за послове интерне ревизије код директних и индиректних корисника буџетских средстава града Београда, звање</w:t>
      </w:r>
      <w:r w:rsidRPr="006C2C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C2CBE">
        <w:rPr>
          <w:rFonts w:ascii="Tahoma" w:hAnsi="Tahoma" w:cs="Tahoma"/>
          <w:sz w:val="20"/>
          <w:szCs w:val="20"/>
        </w:rPr>
        <w:t>саветник</w:t>
      </w:r>
      <w:proofErr w:type="spellEnd"/>
      <w:r w:rsidRPr="006C2CBE">
        <w:rPr>
          <w:rFonts w:ascii="Tahoma" w:hAnsi="Tahoma" w:cs="Tahoma"/>
          <w:sz w:val="20"/>
          <w:szCs w:val="20"/>
          <w:lang w:val="sr-Cyrl-RS"/>
        </w:rPr>
        <w:t>.</w:t>
      </w:r>
      <w:bookmarkEnd w:id="0"/>
    </w:p>
    <w:p w14:paraId="3B768652" w14:textId="6E1AEB06" w:rsidR="00095988" w:rsidRPr="006C2CBE" w:rsidRDefault="00095988" w:rsidP="00D9125F">
      <w:pPr>
        <w:pStyle w:val="ListParagraph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Tahoma" w:hAnsi="Tahoma" w:cs="Tahoma"/>
          <w:bCs/>
          <w:noProof/>
          <w:sz w:val="20"/>
          <w:szCs w:val="20"/>
          <w:lang w:val="sr-Cyrl-RS"/>
        </w:rPr>
      </w:pPr>
      <w:r w:rsidRPr="006C2CBE">
        <w:rPr>
          <w:rFonts w:ascii="Tahoma" w:hAnsi="Tahoma" w:cs="Tahoma"/>
          <w:b/>
          <w:noProof/>
          <w:sz w:val="20"/>
          <w:szCs w:val="20"/>
          <w:lang w:val="sr-Cyrl-RS"/>
        </w:rPr>
        <w:t xml:space="preserve">Посебне функционалне компетенције за области рада – </w:t>
      </w:r>
      <w:bookmarkStart w:id="1" w:name="_Hlk148530261"/>
      <w:r w:rsidRPr="006C2CBE">
        <w:rPr>
          <w:rFonts w:ascii="Tahoma" w:hAnsi="Tahoma" w:cs="Tahoma"/>
          <w:bCs/>
          <w:noProof/>
          <w:sz w:val="20"/>
          <w:szCs w:val="20"/>
          <w:u w:val="single"/>
          <w:lang w:val="sr-Cyrl-RS"/>
        </w:rPr>
        <w:t xml:space="preserve">послови ревизије </w:t>
      </w:r>
      <w:r w:rsidRPr="006C2CBE">
        <w:rPr>
          <w:rFonts w:ascii="Tahoma" w:hAnsi="Tahoma" w:cs="Tahoma"/>
          <w:bCs/>
          <w:noProof/>
          <w:sz w:val="20"/>
          <w:szCs w:val="20"/>
          <w:lang w:val="sr-Cyrl-RS"/>
        </w:rPr>
        <w:t xml:space="preserve">(КОСО модел интерне контроле; поступак спровођења годишњег плана интерне ревизије), </w:t>
      </w:r>
      <w:bookmarkEnd w:id="1"/>
      <w:r w:rsidRPr="006C2CBE">
        <w:rPr>
          <w:rFonts w:ascii="Tahoma" w:hAnsi="Tahoma" w:cs="Tahoma"/>
          <w:bCs/>
          <w:noProof/>
          <w:sz w:val="20"/>
          <w:szCs w:val="20"/>
          <w:lang w:val="sr-Cyrl-RS"/>
        </w:rPr>
        <w:t xml:space="preserve">на интернет адреси: </w:t>
      </w:r>
    </w:p>
    <w:p w14:paraId="76CCA653" w14:textId="277213CC" w:rsidR="00D9125F" w:rsidRPr="006C2CBE" w:rsidRDefault="00D9125F" w:rsidP="00D9125F">
      <w:pPr>
        <w:pStyle w:val="ListParagraph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bCs/>
          <w:noProof/>
          <w:sz w:val="20"/>
          <w:szCs w:val="20"/>
          <w:lang w:val="sr-Cyrl-RS"/>
        </w:rPr>
      </w:pPr>
      <w:r w:rsidRPr="006C2CBE">
        <w:rPr>
          <w:rFonts w:ascii="Tahoma" w:hAnsi="Tahoma" w:cs="Tahoma"/>
          <w:sz w:val="20"/>
          <w:szCs w:val="20"/>
          <w:lang w:val="sr-Cyrl-RS"/>
        </w:rPr>
        <w:t>КОСО модел интерне контроле:</w:t>
      </w:r>
    </w:p>
    <w:p w14:paraId="66E9F868" w14:textId="18726C2C" w:rsidR="00095988" w:rsidRPr="006C2CBE" w:rsidRDefault="00000000" w:rsidP="00D9125F">
      <w:pPr>
        <w:spacing w:after="120" w:line="240" w:lineRule="auto"/>
        <w:ind w:left="357"/>
        <w:jc w:val="both"/>
        <w:rPr>
          <w:rFonts w:ascii="Tahoma" w:hAnsi="Tahoma" w:cs="Tahoma"/>
          <w:bCs/>
          <w:noProof/>
          <w:sz w:val="20"/>
          <w:szCs w:val="20"/>
          <w:lang w:val="sr-Cyrl-RS"/>
        </w:rPr>
      </w:pPr>
      <w:hyperlink r:id="rId6" w:history="1">
        <w:r w:rsidR="00D9125F" w:rsidRPr="006C2CBE">
          <w:rPr>
            <w:rStyle w:val="Hyperlink"/>
            <w:rFonts w:ascii="Tahoma" w:hAnsi="Tahoma" w:cs="Tahoma"/>
            <w:sz w:val="20"/>
            <w:szCs w:val="20"/>
            <w:lang w:val="sr-Cyrl-RS"/>
          </w:rPr>
          <w:t>https://www.mfin.gov.rs/sr/o-ministarstvu-1/finansijsko-upravljanje-i-kontrola-1</w:t>
        </w:r>
      </w:hyperlink>
      <w:r w:rsidR="00095988" w:rsidRPr="006C2CBE">
        <w:rPr>
          <w:rFonts w:ascii="Tahoma" w:hAnsi="Tahoma" w:cs="Tahoma"/>
          <w:color w:val="1F3864"/>
          <w:sz w:val="20"/>
          <w:szCs w:val="20"/>
          <w:lang w:val="sr-Cyrl-RS"/>
        </w:rPr>
        <w:t xml:space="preserve"> </w:t>
      </w:r>
      <w:r w:rsidR="00095988" w:rsidRPr="006C2CBE">
        <w:rPr>
          <w:rFonts w:ascii="Tahoma" w:hAnsi="Tahoma" w:cs="Tahoma"/>
          <w:sz w:val="20"/>
          <w:szCs w:val="20"/>
          <w:lang w:val="sr-Cyrl-RS"/>
        </w:rPr>
        <w:t>у Приручнику за финансијско управљање и контролу</w:t>
      </w:r>
      <w:r w:rsidR="00D9125F" w:rsidRPr="006C2CBE">
        <w:rPr>
          <w:rFonts w:ascii="Tahoma" w:hAnsi="Tahoma" w:cs="Tahoma"/>
          <w:sz w:val="20"/>
          <w:szCs w:val="20"/>
          <w:lang w:val="sr-Cyrl-RS"/>
        </w:rPr>
        <w:t xml:space="preserve"> Министарства финансија Републике Србије.</w:t>
      </w:r>
      <w:r w:rsidR="00095988" w:rsidRPr="006C2CBE">
        <w:rPr>
          <w:rFonts w:ascii="Tahoma" w:hAnsi="Tahoma" w:cs="Tahoma"/>
          <w:sz w:val="20"/>
          <w:szCs w:val="20"/>
          <w:lang w:val="sr-Cyrl-RS"/>
        </w:rPr>
        <w:t xml:space="preserve">  </w:t>
      </w:r>
    </w:p>
    <w:p w14:paraId="4D0BCD5B" w14:textId="5E740CEE" w:rsidR="00095988" w:rsidRPr="006C2CBE" w:rsidRDefault="00095988" w:rsidP="00095988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proofErr w:type="spellStart"/>
      <w:r w:rsidRPr="006C2CBE">
        <w:rPr>
          <w:rFonts w:ascii="Tahoma" w:hAnsi="Tahoma" w:cs="Tahoma"/>
          <w:b/>
          <w:bCs/>
          <w:sz w:val="20"/>
          <w:szCs w:val="20"/>
        </w:rPr>
        <w:t>Посебн</w:t>
      </w:r>
      <w:proofErr w:type="spellEnd"/>
      <w:r w:rsidRPr="006C2CBE">
        <w:rPr>
          <w:rFonts w:ascii="Tahoma" w:hAnsi="Tahoma" w:cs="Tahoma"/>
          <w:b/>
          <w:bCs/>
          <w:sz w:val="20"/>
          <w:szCs w:val="20"/>
          <w:lang w:val="sr-Cyrl-RS"/>
        </w:rPr>
        <w:t>е</w:t>
      </w:r>
      <w:r w:rsidRPr="006C2CBE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6C2CBE">
        <w:rPr>
          <w:rFonts w:ascii="Tahoma" w:hAnsi="Tahoma" w:cs="Tahoma"/>
          <w:b/>
          <w:bCs/>
          <w:sz w:val="20"/>
          <w:szCs w:val="20"/>
        </w:rPr>
        <w:t>функционал</w:t>
      </w:r>
      <w:proofErr w:type="spellEnd"/>
      <w:r w:rsidRPr="006C2CBE">
        <w:rPr>
          <w:rFonts w:ascii="Tahoma" w:hAnsi="Tahoma" w:cs="Tahoma"/>
          <w:b/>
          <w:bCs/>
          <w:sz w:val="20"/>
          <w:szCs w:val="20"/>
          <w:lang w:val="sr-Cyrl-RS"/>
        </w:rPr>
        <w:t>не</w:t>
      </w:r>
      <w:r w:rsidRPr="006C2CBE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6C2CBE">
        <w:rPr>
          <w:rFonts w:ascii="Tahoma" w:hAnsi="Tahoma" w:cs="Tahoma"/>
          <w:b/>
          <w:bCs/>
          <w:sz w:val="20"/>
          <w:szCs w:val="20"/>
        </w:rPr>
        <w:t>компетенциј</w:t>
      </w:r>
      <w:proofErr w:type="spellEnd"/>
      <w:r w:rsidRPr="006C2CBE">
        <w:rPr>
          <w:rFonts w:ascii="Tahoma" w:hAnsi="Tahoma" w:cs="Tahoma"/>
          <w:b/>
          <w:bCs/>
          <w:sz w:val="20"/>
          <w:szCs w:val="20"/>
          <w:lang w:val="sr-Cyrl-RS"/>
        </w:rPr>
        <w:t>е</w:t>
      </w:r>
      <w:r w:rsidRPr="006C2CBE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6C2CBE">
        <w:rPr>
          <w:rFonts w:ascii="Tahoma" w:hAnsi="Tahoma" w:cs="Tahoma"/>
          <w:b/>
          <w:bCs/>
          <w:sz w:val="20"/>
          <w:szCs w:val="20"/>
        </w:rPr>
        <w:t>за</w:t>
      </w:r>
      <w:proofErr w:type="spellEnd"/>
      <w:r w:rsidRPr="006C2CBE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6C2CBE">
        <w:rPr>
          <w:rFonts w:ascii="Tahoma" w:hAnsi="Tahoma" w:cs="Tahoma"/>
          <w:b/>
          <w:bCs/>
          <w:sz w:val="20"/>
          <w:szCs w:val="20"/>
        </w:rPr>
        <w:t>радно</w:t>
      </w:r>
      <w:proofErr w:type="spellEnd"/>
      <w:r w:rsidRPr="006C2CBE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6C2CBE">
        <w:rPr>
          <w:rFonts w:ascii="Tahoma" w:hAnsi="Tahoma" w:cs="Tahoma"/>
          <w:b/>
          <w:bCs/>
          <w:sz w:val="20"/>
          <w:szCs w:val="20"/>
        </w:rPr>
        <w:t>место</w:t>
      </w:r>
      <w:proofErr w:type="spellEnd"/>
      <w:r w:rsidRPr="006C2CBE">
        <w:rPr>
          <w:rFonts w:ascii="Tahoma" w:hAnsi="Tahoma" w:cs="Tahoma"/>
          <w:b/>
          <w:bCs/>
          <w:sz w:val="20"/>
          <w:szCs w:val="20"/>
          <w:lang w:val="sr-Cyrl-RS"/>
        </w:rPr>
        <w:t xml:space="preserve"> – </w:t>
      </w:r>
      <w:bookmarkStart w:id="2" w:name="_Hlk148530308"/>
      <w:r w:rsidRPr="006C2CBE">
        <w:rPr>
          <w:rFonts w:ascii="Tahoma" w:hAnsi="Tahoma" w:cs="Tahoma"/>
          <w:sz w:val="20"/>
          <w:szCs w:val="20"/>
          <w:u w:val="single"/>
          <w:lang w:val="sr-Cyrl-RS"/>
        </w:rPr>
        <w:t xml:space="preserve">планска документа, прописи и акта из надлежности и организације органа </w:t>
      </w:r>
      <w:r w:rsidRPr="006C2CBE">
        <w:rPr>
          <w:rFonts w:ascii="Tahoma" w:hAnsi="Tahoma" w:cs="Tahoma"/>
          <w:bCs/>
          <w:noProof/>
          <w:sz w:val="20"/>
          <w:szCs w:val="20"/>
          <w:lang w:val="sr-Cyrl-RS"/>
        </w:rPr>
        <w:t xml:space="preserve">(Повеља Службе за интерну ревизију града Београда; Етички кодекс; Међународни стандарди професионалне праксе интерне ревизије Института интерних ревизора); </w:t>
      </w:r>
      <w:r w:rsidRPr="006C2CBE">
        <w:rPr>
          <w:rFonts w:ascii="Tahoma" w:hAnsi="Tahoma" w:cs="Tahoma"/>
          <w:bCs/>
          <w:noProof/>
          <w:sz w:val="20"/>
          <w:szCs w:val="20"/>
          <w:u w:val="single"/>
          <w:lang w:val="sr-Cyrl-RS"/>
        </w:rPr>
        <w:t>прописи из делокруга радног места</w:t>
      </w:r>
      <w:r w:rsidRPr="006C2CBE">
        <w:rPr>
          <w:rFonts w:ascii="Tahoma" w:hAnsi="Tahoma" w:cs="Tahoma"/>
          <w:bCs/>
          <w:noProof/>
          <w:sz w:val="20"/>
          <w:szCs w:val="20"/>
          <w:lang w:val="sr-Cyrl-RS"/>
        </w:rPr>
        <w:t xml:space="preserve"> (Закон о буџетском систему; Закон</w:t>
      </w:r>
      <w:r w:rsidR="00536804">
        <w:rPr>
          <w:rFonts w:ascii="Tahoma" w:hAnsi="Tahoma" w:cs="Tahoma"/>
          <w:bCs/>
          <w:noProof/>
          <w:sz w:val="20"/>
          <w:szCs w:val="20"/>
          <w:lang w:val="sr-Cyrl-RS"/>
        </w:rPr>
        <w:t xml:space="preserve"> о локалној самоуправи</w:t>
      </w:r>
      <w:r w:rsidRPr="006C2CBE">
        <w:rPr>
          <w:rFonts w:ascii="Tahoma" w:hAnsi="Tahoma" w:cs="Tahoma"/>
          <w:bCs/>
          <w:noProof/>
          <w:sz w:val="20"/>
          <w:szCs w:val="20"/>
          <w:lang w:val="sr-Cyrl-RS"/>
        </w:rPr>
        <w:t>; Правилник о заједничким критеријумима за организовање и стандардима и методолошким упутствима за поступање и извештавање интерне ревизије у јавном сектору)</w:t>
      </w:r>
      <w:bookmarkEnd w:id="2"/>
      <w:r w:rsidRPr="006C2CBE">
        <w:rPr>
          <w:rFonts w:ascii="Tahoma" w:hAnsi="Tahoma" w:cs="Tahoma"/>
          <w:bCs/>
          <w:noProof/>
          <w:sz w:val="20"/>
          <w:szCs w:val="20"/>
          <w:lang w:val="sr-Cyrl-RS"/>
        </w:rPr>
        <w:t xml:space="preserve">, на интернет адреси: </w:t>
      </w:r>
    </w:p>
    <w:p w14:paraId="69639209" w14:textId="3F4D38AD" w:rsidR="00095988" w:rsidRPr="006C2CBE" w:rsidRDefault="00095988" w:rsidP="00095988">
      <w:pPr>
        <w:pStyle w:val="ListParagraph"/>
        <w:numPr>
          <w:ilvl w:val="1"/>
          <w:numId w:val="1"/>
        </w:numPr>
        <w:spacing w:after="0"/>
        <w:rPr>
          <w:rFonts w:ascii="Tahoma" w:hAnsi="Tahoma" w:cs="Tahoma"/>
          <w:sz w:val="20"/>
          <w:szCs w:val="20"/>
          <w:lang w:val="sr-Cyrl-RS"/>
        </w:rPr>
      </w:pPr>
      <w:r w:rsidRPr="006C2CBE">
        <w:rPr>
          <w:rFonts w:ascii="Tahoma" w:hAnsi="Tahoma" w:cs="Tahoma"/>
          <w:bCs/>
          <w:noProof/>
          <w:sz w:val="20"/>
          <w:szCs w:val="20"/>
          <w:lang w:val="sr-Cyrl-RS"/>
        </w:rPr>
        <w:t>Повеља Службе за интерну ревизију града Београда:</w:t>
      </w:r>
    </w:p>
    <w:p w14:paraId="49971473" w14:textId="647FBB1C" w:rsidR="00095988" w:rsidRPr="006C2CBE" w:rsidRDefault="00000000" w:rsidP="000C3838">
      <w:pPr>
        <w:pStyle w:val="ListParagraph"/>
        <w:spacing w:after="0"/>
        <w:ind w:left="567" w:hanging="141"/>
        <w:rPr>
          <w:rFonts w:ascii="Tahoma" w:hAnsi="Tahoma" w:cs="Tahoma"/>
          <w:sz w:val="20"/>
          <w:szCs w:val="20"/>
          <w:lang w:val="sr-Cyrl-RS"/>
        </w:rPr>
      </w:pPr>
      <w:hyperlink r:id="rId7" w:history="1">
        <w:r w:rsidR="00095988" w:rsidRPr="006C2CBE">
          <w:rPr>
            <w:rStyle w:val="Hyperlink"/>
            <w:rFonts w:ascii="Tahoma" w:hAnsi="Tahoma" w:cs="Tahoma"/>
            <w:sz w:val="20"/>
            <w:szCs w:val="20"/>
            <w:lang w:val="sr-Cyrl-RS"/>
          </w:rPr>
          <w:t>https://www.beograd.rs/images/data/aa340ad51ecf5728512b6aee30041e81_9668567878.pdf</w:t>
        </w:r>
      </w:hyperlink>
      <w:r w:rsidR="00095988" w:rsidRPr="006C2CBE">
        <w:rPr>
          <w:rFonts w:ascii="Tahoma" w:hAnsi="Tahoma" w:cs="Tahoma"/>
          <w:color w:val="1F3864"/>
          <w:sz w:val="20"/>
          <w:szCs w:val="20"/>
          <w:lang w:val="sr-Cyrl-RS"/>
        </w:rPr>
        <w:t xml:space="preserve"> </w:t>
      </w:r>
    </w:p>
    <w:p w14:paraId="76F0494D" w14:textId="5A78AA17" w:rsidR="00095988" w:rsidRPr="006C2CBE" w:rsidRDefault="00095988" w:rsidP="00095988">
      <w:pPr>
        <w:pStyle w:val="ListParagraph"/>
        <w:numPr>
          <w:ilvl w:val="1"/>
          <w:numId w:val="1"/>
        </w:numPr>
        <w:spacing w:after="0" w:line="240" w:lineRule="auto"/>
        <w:ind w:left="788" w:hanging="431"/>
        <w:contextualSpacing w:val="0"/>
        <w:rPr>
          <w:rFonts w:ascii="Tahoma" w:hAnsi="Tahoma" w:cs="Tahoma"/>
          <w:sz w:val="20"/>
          <w:szCs w:val="20"/>
          <w:lang w:val="sr-Cyrl-RS"/>
        </w:rPr>
      </w:pPr>
      <w:r w:rsidRPr="006C2CBE">
        <w:rPr>
          <w:rFonts w:ascii="Tahoma" w:hAnsi="Tahoma" w:cs="Tahoma"/>
          <w:sz w:val="20"/>
          <w:szCs w:val="20"/>
          <w:lang w:val="sr-Cyrl-RS"/>
        </w:rPr>
        <w:t>Међународни стандарди за професионалну праксу интерне ревизије 2017</w:t>
      </w:r>
    </w:p>
    <w:p w14:paraId="660C4C06" w14:textId="2B21D9EF" w:rsidR="00095988" w:rsidRPr="006C2CBE" w:rsidRDefault="00000000" w:rsidP="00095988">
      <w:pPr>
        <w:spacing w:after="0"/>
        <w:ind w:left="360"/>
        <w:rPr>
          <w:rFonts w:ascii="Tahoma" w:hAnsi="Tahoma" w:cs="Tahoma"/>
          <w:sz w:val="20"/>
          <w:szCs w:val="20"/>
          <w:lang w:val="sr-Cyrl-RS"/>
        </w:rPr>
      </w:pPr>
      <w:hyperlink r:id="rId8" w:history="1">
        <w:r w:rsidR="00095988" w:rsidRPr="006C2CBE">
          <w:rPr>
            <w:rStyle w:val="Hyperlink"/>
            <w:rFonts w:ascii="Tahoma" w:hAnsi="Tahoma" w:cs="Tahoma"/>
            <w:sz w:val="20"/>
            <w:szCs w:val="20"/>
            <w:lang w:val="sr-Cyrl-RS"/>
          </w:rPr>
          <w:t>https://uirs.rs/wp-content/uploads/2020/10/Standardi-Decembar-2017-englesko-srpska-verzija.pdf</w:t>
        </w:r>
      </w:hyperlink>
    </w:p>
    <w:p w14:paraId="42A09A61" w14:textId="46E0F626" w:rsidR="00095988" w:rsidRPr="006C2CBE" w:rsidRDefault="00095988" w:rsidP="00095988">
      <w:pPr>
        <w:pStyle w:val="ListParagraph"/>
        <w:numPr>
          <w:ilvl w:val="1"/>
          <w:numId w:val="1"/>
        </w:numPr>
        <w:spacing w:after="0" w:line="240" w:lineRule="auto"/>
        <w:ind w:left="788" w:hanging="431"/>
        <w:contextualSpacing w:val="0"/>
        <w:rPr>
          <w:rFonts w:ascii="Tahoma" w:hAnsi="Tahoma" w:cs="Tahoma"/>
          <w:sz w:val="20"/>
          <w:szCs w:val="20"/>
          <w:lang w:val="sr-Cyrl-RS"/>
        </w:rPr>
      </w:pPr>
      <w:r w:rsidRPr="006C2CBE">
        <w:rPr>
          <w:rFonts w:ascii="Tahoma" w:hAnsi="Tahoma" w:cs="Tahoma"/>
          <w:sz w:val="20"/>
          <w:szCs w:val="20"/>
          <w:lang w:val="sr-Cyrl-RS"/>
        </w:rPr>
        <w:t>Етички кодекс</w:t>
      </w:r>
      <w:r w:rsidR="00EF0375">
        <w:rPr>
          <w:rFonts w:ascii="Tahoma" w:hAnsi="Tahoma" w:cs="Tahoma"/>
          <w:sz w:val="20"/>
          <w:szCs w:val="20"/>
        </w:rPr>
        <w:t xml:space="preserve"> </w:t>
      </w:r>
      <w:r w:rsidR="00EF0375">
        <w:rPr>
          <w:rFonts w:ascii="Tahoma" w:hAnsi="Tahoma" w:cs="Tahoma"/>
          <w:sz w:val="20"/>
          <w:szCs w:val="20"/>
          <w:lang w:val="sr-Cyrl-RS"/>
        </w:rPr>
        <w:t>(Етички кодекс Службе за интерну ревизију града Београда)</w:t>
      </w:r>
      <w:r w:rsidR="00D9125F" w:rsidRPr="006C2CBE">
        <w:rPr>
          <w:rFonts w:ascii="Tahoma" w:hAnsi="Tahoma" w:cs="Tahoma"/>
          <w:sz w:val="20"/>
          <w:szCs w:val="20"/>
          <w:lang w:val="sr-Cyrl-RS"/>
        </w:rPr>
        <w:t>:</w:t>
      </w:r>
    </w:p>
    <w:bookmarkStart w:id="3" w:name="_Hlk151378734"/>
    <w:p w14:paraId="37ACF816" w14:textId="7BD35B3E" w:rsidR="00EF0375" w:rsidRDefault="00EF0375" w:rsidP="00EF0375">
      <w:pPr>
        <w:spacing w:after="0"/>
        <w:ind w:firstLine="426"/>
        <w:rPr>
          <w:rFonts w:ascii="Tahoma" w:hAnsi="Tahoma" w:cs="Tahoma"/>
          <w:color w:val="FF0000"/>
          <w:sz w:val="20"/>
          <w:szCs w:val="20"/>
          <w:lang w:val="sr-Cyrl-RS"/>
        </w:rPr>
      </w:pPr>
      <w:r>
        <w:rPr>
          <w:rFonts w:ascii="Tahoma" w:hAnsi="Tahoma" w:cs="Tahoma"/>
          <w:color w:val="FF0000"/>
          <w:sz w:val="20"/>
          <w:szCs w:val="20"/>
          <w:lang w:val="sr-Cyrl-RS"/>
        </w:rPr>
        <w:fldChar w:fldCharType="begin"/>
      </w:r>
      <w:r>
        <w:rPr>
          <w:rFonts w:ascii="Tahoma" w:hAnsi="Tahoma" w:cs="Tahoma"/>
          <w:color w:val="FF0000"/>
          <w:sz w:val="20"/>
          <w:szCs w:val="20"/>
          <w:lang w:val="sr-Cyrl-RS"/>
        </w:rPr>
        <w:instrText>HYPERLINK "</w:instrText>
      </w:r>
      <w:r w:rsidRPr="00EF0375">
        <w:rPr>
          <w:rFonts w:ascii="Tahoma" w:hAnsi="Tahoma" w:cs="Tahoma"/>
          <w:color w:val="FF0000"/>
          <w:sz w:val="20"/>
          <w:szCs w:val="20"/>
          <w:lang w:val="sr-Cyrl-RS"/>
        </w:rPr>
        <w:instrText>https://www.beograd.rs/images/data/084abdde44d49d02ac6ec430ee8216df_3933503260.pdf</w:instrText>
      </w:r>
      <w:r>
        <w:rPr>
          <w:rFonts w:ascii="Tahoma" w:hAnsi="Tahoma" w:cs="Tahoma"/>
          <w:color w:val="FF0000"/>
          <w:sz w:val="20"/>
          <w:szCs w:val="20"/>
          <w:lang w:val="sr-Cyrl-RS"/>
        </w:rPr>
        <w:instrText>"</w:instrText>
      </w:r>
      <w:r>
        <w:rPr>
          <w:rFonts w:ascii="Tahoma" w:hAnsi="Tahoma" w:cs="Tahoma"/>
          <w:color w:val="FF0000"/>
          <w:sz w:val="20"/>
          <w:szCs w:val="20"/>
          <w:lang w:val="sr-Cyrl-RS"/>
        </w:rPr>
      </w:r>
      <w:r>
        <w:rPr>
          <w:rFonts w:ascii="Tahoma" w:hAnsi="Tahoma" w:cs="Tahoma"/>
          <w:color w:val="FF0000"/>
          <w:sz w:val="20"/>
          <w:szCs w:val="20"/>
          <w:lang w:val="sr-Cyrl-RS"/>
        </w:rPr>
        <w:fldChar w:fldCharType="separate"/>
      </w:r>
      <w:r w:rsidRPr="00B83EC1">
        <w:rPr>
          <w:rStyle w:val="Hyperlink"/>
          <w:rFonts w:ascii="Tahoma" w:hAnsi="Tahoma" w:cs="Tahoma"/>
          <w:sz w:val="20"/>
          <w:szCs w:val="20"/>
          <w:lang w:val="sr-Cyrl-RS"/>
        </w:rPr>
        <w:t>https://www.beograd.rs/images/data/084abdde44d49d02ac6ec430ee8216df_3933503260.pdf</w:t>
      </w:r>
      <w:r>
        <w:rPr>
          <w:rFonts w:ascii="Tahoma" w:hAnsi="Tahoma" w:cs="Tahoma"/>
          <w:color w:val="FF0000"/>
          <w:sz w:val="20"/>
          <w:szCs w:val="20"/>
          <w:lang w:val="sr-Cyrl-RS"/>
        </w:rPr>
        <w:fldChar w:fldCharType="end"/>
      </w:r>
    </w:p>
    <w:p w14:paraId="18A09D4F" w14:textId="2896AE64" w:rsidR="00095988" w:rsidRPr="00EF0375" w:rsidRDefault="00095988" w:rsidP="00EF0375">
      <w:pPr>
        <w:spacing w:after="0"/>
        <w:rPr>
          <w:rFonts w:ascii="Tahoma" w:hAnsi="Tahoma" w:cs="Tahoma"/>
          <w:sz w:val="20"/>
          <w:szCs w:val="20"/>
          <w:lang w:val="sr-Cyrl-RS"/>
        </w:rPr>
      </w:pPr>
      <w:r w:rsidRPr="00EF0375">
        <w:rPr>
          <w:rFonts w:ascii="Tahoma" w:hAnsi="Tahoma" w:cs="Tahoma"/>
          <w:sz w:val="20"/>
          <w:szCs w:val="20"/>
          <w:lang w:val="sr-Cyrl-RS"/>
        </w:rPr>
        <w:t xml:space="preserve">Закон о буџетском </w:t>
      </w:r>
      <w:r w:rsidR="004037F0" w:rsidRPr="00EF0375">
        <w:rPr>
          <w:rFonts w:ascii="Tahoma" w:hAnsi="Tahoma" w:cs="Tahoma"/>
          <w:sz w:val="20"/>
          <w:szCs w:val="20"/>
          <w:lang w:val="sr-Cyrl-RS"/>
        </w:rPr>
        <w:t>систему</w:t>
      </w:r>
      <w:r w:rsidRPr="00EF0375">
        <w:rPr>
          <w:rFonts w:ascii="Tahoma" w:hAnsi="Tahoma" w:cs="Tahoma"/>
          <w:sz w:val="20"/>
          <w:szCs w:val="20"/>
          <w:lang w:val="sr-Cyrl-RS"/>
        </w:rPr>
        <w:t>:</w:t>
      </w:r>
    </w:p>
    <w:p w14:paraId="7702FDC0" w14:textId="523D3897" w:rsidR="00095988" w:rsidRPr="006C2CBE" w:rsidRDefault="00000000" w:rsidP="000C3838">
      <w:pPr>
        <w:spacing w:after="0"/>
        <w:ind w:firstLine="426"/>
        <w:rPr>
          <w:rFonts w:ascii="Tahoma" w:hAnsi="Tahoma" w:cs="Tahoma"/>
          <w:sz w:val="20"/>
          <w:szCs w:val="20"/>
          <w:lang w:val="sr-Cyrl-RS"/>
        </w:rPr>
      </w:pPr>
      <w:hyperlink r:id="rId9" w:history="1">
        <w:r w:rsidR="00D9125F" w:rsidRPr="006C2CBE">
          <w:rPr>
            <w:rStyle w:val="Hyperlink"/>
            <w:rFonts w:ascii="Tahoma" w:hAnsi="Tahoma" w:cs="Tahoma"/>
            <w:sz w:val="20"/>
            <w:szCs w:val="20"/>
            <w:lang w:val="sr-Cyrl-RS"/>
          </w:rPr>
          <w:t>https://www.pravno-informacioni-sistem.rs/SlGlasnikPortal/eli/rep/sgrs/skupstina/zakon/2009/54/1/reg</w:t>
        </w:r>
      </w:hyperlink>
      <w:r w:rsidR="00D9125F" w:rsidRPr="006C2CBE">
        <w:rPr>
          <w:rFonts w:ascii="Tahoma" w:hAnsi="Tahoma" w:cs="Tahoma"/>
          <w:sz w:val="20"/>
          <w:szCs w:val="20"/>
          <w:lang w:val="sr-Cyrl-RS"/>
        </w:rPr>
        <w:t xml:space="preserve">   </w:t>
      </w:r>
    </w:p>
    <w:p w14:paraId="48CDA1B1" w14:textId="77777777" w:rsidR="00095988" w:rsidRPr="006C2CBE" w:rsidRDefault="00095988" w:rsidP="00095988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ahoma" w:hAnsi="Tahoma" w:cs="Tahoma"/>
          <w:sz w:val="20"/>
          <w:szCs w:val="20"/>
          <w:lang w:val="sr-Cyrl-RS"/>
        </w:rPr>
      </w:pPr>
      <w:r w:rsidRPr="006C2CBE">
        <w:rPr>
          <w:rFonts w:ascii="Tahoma" w:hAnsi="Tahoma" w:cs="Tahoma"/>
          <w:sz w:val="20"/>
          <w:szCs w:val="20"/>
          <w:lang w:val="sr-Cyrl-RS"/>
        </w:rPr>
        <w:t>Закон о локалној самоуправи:</w:t>
      </w:r>
    </w:p>
    <w:p w14:paraId="13C0CF5B" w14:textId="77777777" w:rsidR="00095988" w:rsidRPr="006C2CBE" w:rsidRDefault="00000000" w:rsidP="000C3838">
      <w:pPr>
        <w:spacing w:after="0"/>
        <w:ind w:firstLine="426"/>
        <w:rPr>
          <w:rFonts w:ascii="Tahoma" w:hAnsi="Tahoma" w:cs="Tahoma"/>
          <w:sz w:val="20"/>
          <w:szCs w:val="20"/>
          <w:lang w:val="sr-Cyrl-RS"/>
        </w:rPr>
      </w:pPr>
      <w:hyperlink r:id="rId10" w:history="1">
        <w:r w:rsidR="00095988" w:rsidRPr="006C2CBE">
          <w:rPr>
            <w:rStyle w:val="Hyperlink"/>
            <w:rFonts w:ascii="Tahoma" w:hAnsi="Tahoma" w:cs="Tahoma"/>
            <w:sz w:val="20"/>
            <w:szCs w:val="20"/>
            <w:lang w:val="sr-Cyrl-RS"/>
          </w:rPr>
          <w:t>https://www.pravno-informacioni-sistem.rs/SlGlasnikPortal/eli/rep/sgrs/skupstina/zakon/2007/129/2/reg</w:t>
        </w:r>
      </w:hyperlink>
      <w:r w:rsidR="00095988" w:rsidRPr="006C2CBE">
        <w:rPr>
          <w:rFonts w:ascii="Tahoma" w:hAnsi="Tahoma" w:cs="Tahoma"/>
          <w:sz w:val="20"/>
          <w:szCs w:val="20"/>
          <w:lang w:val="sr-Cyrl-RS"/>
        </w:rPr>
        <w:t xml:space="preserve"> </w:t>
      </w:r>
    </w:p>
    <w:p w14:paraId="66DF978B" w14:textId="77777777" w:rsidR="00095988" w:rsidRPr="006C2CBE" w:rsidRDefault="00095988" w:rsidP="00095988">
      <w:pPr>
        <w:pStyle w:val="ListParagraph"/>
        <w:numPr>
          <w:ilvl w:val="0"/>
          <w:numId w:val="4"/>
        </w:numPr>
        <w:spacing w:after="0" w:line="259" w:lineRule="auto"/>
        <w:contextualSpacing w:val="0"/>
        <w:rPr>
          <w:rFonts w:ascii="Tahoma" w:hAnsi="Tahoma" w:cs="Tahoma"/>
          <w:sz w:val="20"/>
          <w:szCs w:val="20"/>
          <w:lang w:val="sr-Cyrl-RS"/>
        </w:rPr>
      </w:pPr>
      <w:r w:rsidRPr="006C2CBE">
        <w:rPr>
          <w:rFonts w:ascii="Tahoma" w:hAnsi="Tahoma" w:cs="Tahoma"/>
          <w:sz w:val="20"/>
          <w:szCs w:val="20"/>
          <w:lang w:val="sr-Cyrl-RS"/>
        </w:rPr>
        <w:t>Правилник о заједничким критеријумима за организовање и стандардима и методолошким упутствима за поступање и извештавање интерне ревизије у јавном сектору:</w:t>
      </w:r>
    </w:p>
    <w:p w14:paraId="2AC5A642" w14:textId="77777777" w:rsidR="00095988" w:rsidRPr="006C2CBE" w:rsidRDefault="00000000" w:rsidP="000C3838">
      <w:pPr>
        <w:spacing w:after="0"/>
        <w:ind w:firstLine="426"/>
        <w:rPr>
          <w:rFonts w:ascii="Tahoma" w:hAnsi="Tahoma" w:cs="Tahoma"/>
          <w:sz w:val="20"/>
          <w:szCs w:val="20"/>
          <w:lang w:val="sr-Cyrl-RS"/>
        </w:rPr>
      </w:pPr>
      <w:hyperlink r:id="rId11" w:history="1">
        <w:r w:rsidR="00095988" w:rsidRPr="006C2CBE">
          <w:rPr>
            <w:rStyle w:val="Hyperlink"/>
            <w:rFonts w:ascii="Tahoma" w:hAnsi="Tahoma" w:cs="Tahoma"/>
            <w:sz w:val="20"/>
            <w:szCs w:val="20"/>
            <w:lang w:val="sr-Cyrl-RS"/>
          </w:rPr>
          <w:t>https://www.pravno-informacioni-sistem.rs/SlGlasnikPortal/eli/rep/sgrs/ministarstva/pravilnik/2011/99/2</w:t>
        </w:r>
      </w:hyperlink>
      <w:r w:rsidR="00095988" w:rsidRPr="006C2CBE">
        <w:rPr>
          <w:rFonts w:ascii="Tahoma" w:hAnsi="Tahoma" w:cs="Tahoma"/>
          <w:sz w:val="20"/>
          <w:szCs w:val="20"/>
          <w:lang w:val="sr-Cyrl-RS"/>
        </w:rPr>
        <w:t xml:space="preserve"> </w:t>
      </w:r>
    </w:p>
    <w:bookmarkEnd w:id="3"/>
    <w:p w14:paraId="656B3C95" w14:textId="33D95146" w:rsidR="00095988" w:rsidRPr="006C2CBE" w:rsidRDefault="00095988" w:rsidP="00095988">
      <w:pPr>
        <w:spacing w:after="0"/>
        <w:ind w:left="360"/>
        <w:rPr>
          <w:rFonts w:ascii="Tahoma" w:hAnsi="Tahoma" w:cs="Tahoma"/>
          <w:sz w:val="20"/>
          <w:szCs w:val="20"/>
          <w:lang w:val="sr-Cyrl-RS"/>
        </w:rPr>
      </w:pPr>
    </w:p>
    <w:p w14:paraId="71AEEF5F" w14:textId="411CA338" w:rsidR="00D9125F" w:rsidRPr="006C2CBE" w:rsidRDefault="00D9125F" w:rsidP="00D9125F">
      <w:pPr>
        <w:pStyle w:val="ListParagraph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sr-Cyrl-RS"/>
        </w:rPr>
      </w:pPr>
      <w:r w:rsidRPr="006C2CBE">
        <w:rPr>
          <w:rFonts w:ascii="Tahoma" w:hAnsi="Tahoma" w:cs="Tahoma"/>
          <w:b/>
          <w:bCs/>
          <w:sz w:val="20"/>
          <w:szCs w:val="20"/>
          <w:lang w:val="sr-Cyrl-RS"/>
        </w:rPr>
        <w:t>Радно место под редним бројем 17.</w:t>
      </w:r>
      <w:r w:rsidRPr="006C2CBE">
        <w:rPr>
          <w:rFonts w:ascii="Tahoma" w:hAnsi="Tahoma" w:cs="Tahoma"/>
          <w:b/>
          <w:sz w:val="20"/>
          <w:szCs w:val="20"/>
          <w:lang w:val="sr-Cyrl-RS"/>
        </w:rPr>
        <w:t xml:space="preserve"> – Интерни ревизор </w:t>
      </w:r>
      <w:r w:rsidRPr="006C2CBE">
        <w:rPr>
          <w:rFonts w:ascii="Tahoma" w:hAnsi="Tahoma" w:cs="Tahoma"/>
          <w:b/>
          <w:sz w:val="20"/>
          <w:szCs w:val="20"/>
        </w:rPr>
        <w:t>I</w:t>
      </w:r>
      <w:r w:rsidRPr="006C2CBE">
        <w:rPr>
          <w:rFonts w:ascii="Tahoma" w:hAnsi="Tahoma" w:cs="Tahoma"/>
          <w:bCs/>
          <w:sz w:val="20"/>
          <w:szCs w:val="20"/>
          <w:lang w:val="sr-Cyrl-RS"/>
        </w:rPr>
        <w:t xml:space="preserve">, Сектор за послове интерне ревизије код јавних предузећа, јавних комуналних предузећа и друштава капитала основаних од стране града Београда, Одељење за послове интерне ревизије код јавних предузећа, јавних комуналних предузећа и друштава капитала основаних од стране града Београда, </w:t>
      </w:r>
      <w:r w:rsidRPr="006C2CBE">
        <w:rPr>
          <w:rFonts w:ascii="Tahoma" w:hAnsi="Tahoma" w:cs="Tahoma"/>
          <w:sz w:val="20"/>
          <w:szCs w:val="20"/>
          <w:lang w:val="sr-Cyrl-RS"/>
        </w:rPr>
        <w:t>звање</w:t>
      </w:r>
      <w:r w:rsidRPr="006C2C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C2CBE">
        <w:rPr>
          <w:rFonts w:ascii="Tahoma" w:hAnsi="Tahoma" w:cs="Tahoma"/>
          <w:sz w:val="20"/>
          <w:szCs w:val="20"/>
        </w:rPr>
        <w:t>саветник</w:t>
      </w:r>
      <w:proofErr w:type="spellEnd"/>
      <w:r w:rsidRPr="006C2CBE">
        <w:rPr>
          <w:rFonts w:ascii="Tahoma" w:hAnsi="Tahoma" w:cs="Tahoma"/>
          <w:sz w:val="20"/>
          <w:szCs w:val="20"/>
          <w:lang w:val="sr-Cyrl-RS"/>
        </w:rPr>
        <w:t>.</w:t>
      </w:r>
    </w:p>
    <w:p w14:paraId="5586D655" w14:textId="77777777" w:rsidR="00D9125F" w:rsidRPr="006C2CBE" w:rsidRDefault="00D9125F" w:rsidP="00D9125F">
      <w:pPr>
        <w:pStyle w:val="ListParagraph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Tahoma" w:hAnsi="Tahoma" w:cs="Tahoma"/>
          <w:bCs/>
          <w:noProof/>
          <w:sz w:val="20"/>
          <w:szCs w:val="20"/>
          <w:lang w:val="sr-Cyrl-RS"/>
        </w:rPr>
      </w:pPr>
      <w:r w:rsidRPr="006C2CBE">
        <w:rPr>
          <w:rFonts w:ascii="Tahoma" w:hAnsi="Tahoma" w:cs="Tahoma"/>
          <w:b/>
          <w:noProof/>
          <w:sz w:val="20"/>
          <w:szCs w:val="20"/>
          <w:lang w:val="sr-Cyrl-RS"/>
        </w:rPr>
        <w:t xml:space="preserve">Посебне функционалне компетенције за области рада – </w:t>
      </w:r>
      <w:r w:rsidRPr="006C2CBE">
        <w:rPr>
          <w:rFonts w:ascii="Tahoma" w:hAnsi="Tahoma" w:cs="Tahoma"/>
          <w:bCs/>
          <w:noProof/>
          <w:sz w:val="20"/>
          <w:szCs w:val="20"/>
          <w:u w:val="single"/>
          <w:lang w:val="sr-Cyrl-RS"/>
        </w:rPr>
        <w:t xml:space="preserve">послови ревизије </w:t>
      </w:r>
      <w:r w:rsidRPr="006C2CBE">
        <w:rPr>
          <w:rFonts w:ascii="Tahoma" w:hAnsi="Tahoma" w:cs="Tahoma"/>
          <w:bCs/>
          <w:noProof/>
          <w:sz w:val="20"/>
          <w:szCs w:val="20"/>
          <w:lang w:val="sr-Cyrl-RS"/>
        </w:rPr>
        <w:t xml:space="preserve">(КОСО модел интерне контроле; поступак спровођења годишњег плана интерне ревизије), на интернет адреси: </w:t>
      </w:r>
    </w:p>
    <w:p w14:paraId="30D94E5A" w14:textId="77777777" w:rsidR="00D9125F" w:rsidRPr="006C2CBE" w:rsidRDefault="00D9125F" w:rsidP="00D9125F">
      <w:pPr>
        <w:pStyle w:val="ListParagraph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bCs/>
          <w:noProof/>
          <w:sz w:val="20"/>
          <w:szCs w:val="20"/>
          <w:lang w:val="sr-Cyrl-RS"/>
        </w:rPr>
      </w:pPr>
      <w:r w:rsidRPr="006C2CBE">
        <w:rPr>
          <w:rFonts w:ascii="Tahoma" w:hAnsi="Tahoma" w:cs="Tahoma"/>
          <w:sz w:val="20"/>
          <w:szCs w:val="20"/>
          <w:lang w:val="sr-Cyrl-RS"/>
        </w:rPr>
        <w:t>КОСО модел интерне контроле:</w:t>
      </w:r>
    </w:p>
    <w:p w14:paraId="1B9F9383" w14:textId="77777777" w:rsidR="00D9125F" w:rsidRPr="006C2CBE" w:rsidRDefault="00000000" w:rsidP="00D9125F">
      <w:pPr>
        <w:spacing w:after="120" w:line="240" w:lineRule="auto"/>
        <w:ind w:left="357"/>
        <w:jc w:val="both"/>
        <w:rPr>
          <w:rFonts w:ascii="Tahoma" w:hAnsi="Tahoma" w:cs="Tahoma"/>
          <w:bCs/>
          <w:noProof/>
          <w:sz w:val="20"/>
          <w:szCs w:val="20"/>
          <w:lang w:val="sr-Cyrl-RS"/>
        </w:rPr>
      </w:pPr>
      <w:hyperlink r:id="rId12" w:history="1">
        <w:r w:rsidR="00D9125F" w:rsidRPr="006C2CBE">
          <w:rPr>
            <w:rStyle w:val="Hyperlink"/>
            <w:rFonts w:ascii="Tahoma" w:hAnsi="Tahoma" w:cs="Tahoma"/>
            <w:sz w:val="20"/>
            <w:szCs w:val="20"/>
            <w:lang w:val="sr-Cyrl-RS"/>
          </w:rPr>
          <w:t>https://www.mfin.gov.rs/sr/o-ministarstvu-1/finansijsko-upravljanje-i-kontrola-1</w:t>
        </w:r>
      </w:hyperlink>
      <w:r w:rsidR="00D9125F" w:rsidRPr="006C2CBE">
        <w:rPr>
          <w:rFonts w:ascii="Tahoma" w:hAnsi="Tahoma" w:cs="Tahoma"/>
          <w:color w:val="1F3864"/>
          <w:sz w:val="20"/>
          <w:szCs w:val="20"/>
          <w:lang w:val="sr-Cyrl-RS"/>
        </w:rPr>
        <w:t xml:space="preserve"> </w:t>
      </w:r>
      <w:r w:rsidR="00D9125F" w:rsidRPr="006C2CBE">
        <w:rPr>
          <w:rFonts w:ascii="Tahoma" w:hAnsi="Tahoma" w:cs="Tahoma"/>
          <w:sz w:val="20"/>
          <w:szCs w:val="20"/>
          <w:lang w:val="sr-Cyrl-RS"/>
        </w:rPr>
        <w:t xml:space="preserve">у Приручнику за финансијско управљање и контролу Министарства финансија Републике Србије.  </w:t>
      </w:r>
    </w:p>
    <w:p w14:paraId="53EAC0A3" w14:textId="5B7B7F62" w:rsidR="00D9125F" w:rsidRPr="006C2CBE" w:rsidRDefault="00D9125F" w:rsidP="00D9125F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proofErr w:type="spellStart"/>
      <w:r w:rsidRPr="006C2CBE">
        <w:rPr>
          <w:rFonts w:ascii="Tahoma" w:hAnsi="Tahoma" w:cs="Tahoma"/>
          <w:b/>
          <w:bCs/>
          <w:sz w:val="20"/>
          <w:szCs w:val="20"/>
        </w:rPr>
        <w:t>Посебн</w:t>
      </w:r>
      <w:proofErr w:type="spellEnd"/>
      <w:r w:rsidRPr="006C2CBE">
        <w:rPr>
          <w:rFonts w:ascii="Tahoma" w:hAnsi="Tahoma" w:cs="Tahoma"/>
          <w:b/>
          <w:bCs/>
          <w:sz w:val="20"/>
          <w:szCs w:val="20"/>
          <w:lang w:val="sr-Cyrl-RS"/>
        </w:rPr>
        <w:t>е</w:t>
      </w:r>
      <w:r w:rsidRPr="006C2CBE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6C2CBE">
        <w:rPr>
          <w:rFonts w:ascii="Tahoma" w:hAnsi="Tahoma" w:cs="Tahoma"/>
          <w:b/>
          <w:bCs/>
          <w:sz w:val="20"/>
          <w:szCs w:val="20"/>
        </w:rPr>
        <w:t>функционал</w:t>
      </w:r>
      <w:proofErr w:type="spellEnd"/>
      <w:r w:rsidRPr="006C2CBE">
        <w:rPr>
          <w:rFonts w:ascii="Tahoma" w:hAnsi="Tahoma" w:cs="Tahoma"/>
          <w:b/>
          <w:bCs/>
          <w:sz w:val="20"/>
          <w:szCs w:val="20"/>
          <w:lang w:val="sr-Cyrl-RS"/>
        </w:rPr>
        <w:t>не</w:t>
      </w:r>
      <w:r w:rsidRPr="006C2CBE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6C2CBE">
        <w:rPr>
          <w:rFonts w:ascii="Tahoma" w:hAnsi="Tahoma" w:cs="Tahoma"/>
          <w:b/>
          <w:bCs/>
          <w:sz w:val="20"/>
          <w:szCs w:val="20"/>
        </w:rPr>
        <w:t>компетенциј</w:t>
      </w:r>
      <w:proofErr w:type="spellEnd"/>
      <w:r w:rsidRPr="006C2CBE">
        <w:rPr>
          <w:rFonts w:ascii="Tahoma" w:hAnsi="Tahoma" w:cs="Tahoma"/>
          <w:b/>
          <w:bCs/>
          <w:sz w:val="20"/>
          <w:szCs w:val="20"/>
          <w:lang w:val="sr-Cyrl-RS"/>
        </w:rPr>
        <w:t>е</w:t>
      </w:r>
      <w:r w:rsidRPr="006C2CBE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6C2CBE">
        <w:rPr>
          <w:rFonts w:ascii="Tahoma" w:hAnsi="Tahoma" w:cs="Tahoma"/>
          <w:b/>
          <w:bCs/>
          <w:sz w:val="20"/>
          <w:szCs w:val="20"/>
        </w:rPr>
        <w:t>за</w:t>
      </w:r>
      <w:proofErr w:type="spellEnd"/>
      <w:r w:rsidRPr="006C2CBE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6C2CBE">
        <w:rPr>
          <w:rFonts w:ascii="Tahoma" w:hAnsi="Tahoma" w:cs="Tahoma"/>
          <w:b/>
          <w:bCs/>
          <w:sz w:val="20"/>
          <w:szCs w:val="20"/>
        </w:rPr>
        <w:t>радно</w:t>
      </w:r>
      <w:proofErr w:type="spellEnd"/>
      <w:r w:rsidRPr="006C2CBE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6C2CBE">
        <w:rPr>
          <w:rFonts w:ascii="Tahoma" w:hAnsi="Tahoma" w:cs="Tahoma"/>
          <w:b/>
          <w:bCs/>
          <w:sz w:val="20"/>
          <w:szCs w:val="20"/>
        </w:rPr>
        <w:t>место</w:t>
      </w:r>
      <w:proofErr w:type="spellEnd"/>
      <w:r w:rsidRPr="006C2CBE">
        <w:rPr>
          <w:rFonts w:ascii="Tahoma" w:hAnsi="Tahoma" w:cs="Tahoma"/>
          <w:b/>
          <w:bCs/>
          <w:sz w:val="20"/>
          <w:szCs w:val="20"/>
          <w:lang w:val="sr-Cyrl-RS"/>
        </w:rPr>
        <w:t xml:space="preserve"> – </w:t>
      </w:r>
      <w:r w:rsidRPr="006C2CBE">
        <w:rPr>
          <w:rFonts w:ascii="Tahoma" w:hAnsi="Tahoma" w:cs="Tahoma"/>
          <w:sz w:val="20"/>
          <w:szCs w:val="20"/>
          <w:u w:val="single"/>
          <w:lang w:val="sr-Cyrl-RS"/>
        </w:rPr>
        <w:t xml:space="preserve">планска документа, прописи и акта из надлежности и организације органа </w:t>
      </w:r>
      <w:r w:rsidRPr="006C2CBE">
        <w:rPr>
          <w:rFonts w:ascii="Tahoma" w:hAnsi="Tahoma" w:cs="Tahoma"/>
          <w:bCs/>
          <w:noProof/>
          <w:sz w:val="20"/>
          <w:szCs w:val="20"/>
          <w:lang w:val="sr-Cyrl-RS"/>
        </w:rPr>
        <w:t xml:space="preserve">(Повеља Службе за интерну ревизију града Београда; Етички кодекс; Међународни стандарди професионалне праксе интерне ревизије Института интерних ревизора); </w:t>
      </w:r>
      <w:r w:rsidRPr="006C2CBE">
        <w:rPr>
          <w:rFonts w:ascii="Tahoma" w:hAnsi="Tahoma" w:cs="Tahoma"/>
          <w:bCs/>
          <w:noProof/>
          <w:sz w:val="20"/>
          <w:szCs w:val="20"/>
          <w:u w:val="single"/>
          <w:lang w:val="sr-Cyrl-RS"/>
        </w:rPr>
        <w:t>прописи из делокруга радног места</w:t>
      </w:r>
      <w:r w:rsidRPr="006C2CBE">
        <w:rPr>
          <w:rFonts w:ascii="Tahoma" w:hAnsi="Tahoma" w:cs="Tahoma"/>
          <w:bCs/>
          <w:noProof/>
          <w:sz w:val="20"/>
          <w:szCs w:val="20"/>
          <w:lang w:val="sr-Cyrl-RS"/>
        </w:rPr>
        <w:t xml:space="preserve"> (Закон о буџетском систему; Закон о јавним предузећима; Правилник о заједничким критеријумима за организовање и стандардима и методолошким упутствима за поступање и извештавање интерне ревизије у јавном сектору), на интернет адреси: </w:t>
      </w:r>
    </w:p>
    <w:p w14:paraId="6FED01F5" w14:textId="77777777" w:rsidR="00D9125F" w:rsidRPr="006C2CBE" w:rsidRDefault="00D9125F" w:rsidP="00D9125F">
      <w:pPr>
        <w:pStyle w:val="ListParagraph"/>
        <w:numPr>
          <w:ilvl w:val="1"/>
          <w:numId w:val="1"/>
        </w:numPr>
        <w:spacing w:after="0"/>
        <w:rPr>
          <w:rFonts w:ascii="Tahoma" w:hAnsi="Tahoma" w:cs="Tahoma"/>
          <w:sz w:val="20"/>
          <w:szCs w:val="20"/>
          <w:lang w:val="sr-Cyrl-RS"/>
        </w:rPr>
      </w:pPr>
      <w:r w:rsidRPr="006C2CBE">
        <w:rPr>
          <w:rFonts w:ascii="Tahoma" w:hAnsi="Tahoma" w:cs="Tahoma"/>
          <w:bCs/>
          <w:noProof/>
          <w:sz w:val="20"/>
          <w:szCs w:val="20"/>
          <w:lang w:val="sr-Cyrl-RS"/>
        </w:rPr>
        <w:lastRenderedPageBreak/>
        <w:t>Повеља Службе за интерну ревизију града Београда:</w:t>
      </w:r>
    </w:p>
    <w:p w14:paraId="7270FE8D" w14:textId="77777777" w:rsidR="00D9125F" w:rsidRPr="006C2CBE" w:rsidRDefault="00000000" w:rsidP="00D9125F">
      <w:pPr>
        <w:pStyle w:val="ListParagraph"/>
        <w:spacing w:after="0"/>
        <w:ind w:left="284" w:firstLine="142"/>
        <w:rPr>
          <w:rFonts w:ascii="Tahoma" w:hAnsi="Tahoma" w:cs="Tahoma"/>
          <w:sz w:val="20"/>
          <w:szCs w:val="20"/>
          <w:lang w:val="sr-Cyrl-RS"/>
        </w:rPr>
      </w:pPr>
      <w:hyperlink r:id="rId13" w:history="1">
        <w:r w:rsidR="00D9125F" w:rsidRPr="006C2CBE">
          <w:rPr>
            <w:rStyle w:val="Hyperlink"/>
            <w:rFonts w:ascii="Tahoma" w:hAnsi="Tahoma" w:cs="Tahoma"/>
            <w:sz w:val="20"/>
            <w:szCs w:val="20"/>
            <w:lang w:val="sr-Cyrl-RS"/>
          </w:rPr>
          <w:t>https://www.beograd.rs/images/data/aa340ad51ecf5728512b6aee30041e81_9668567878.pdf</w:t>
        </w:r>
      </w:hyperlink>
      <w:r w:rsidR="00D9125F" w:rsidRPr="006C2CBE">
        <w:rPr>
          <w:rFonts w:ascii="Tahoma" w:hAnsi="Tahoma" w:cs="Tahoma"/>
          <w:color w:val="1F3864"/>
          <w:sz w:val="20"/>
          <w:szCs w:val="20"/>
          <w:lang w:val="sr-Cyrl-RS"/>
        </w:rPr>
        <w:t xml:space="preserve"> </w:t>
      </w:r>
    </w:p>
    <w:p w14:paraId="73E24C73" w14:textId="77777777" w:rsidR="00D9125F" w:rsidRPr="006C2CBE" w:rsidRDefault="00D9125F" w:rsidP="00D9125F">
      <w:pPr>
        <w:pStyle w:val="ListParagraph"/>
        <w:numPr>
          <w:ilvl w:val="1"/>
          <w:numId w:val="1"/>
        </w:numPr>
        <w:spacing w:after="0" w:line="240" w:lineRule="auto"/>
        <w:ind w:left="788" w:hanging="431"/>
        <w:contextualSpacing w:val="0"/>
        <w:rPr>
          <w:rFonts w:ascii="Tahoma" w:hAnsi="Tahoma" w:cs="Tahoma"/>
          <w:sz w:val="20"/>
          <w:szCs w:val="20"/>
          <w:lang w:val="sr-Cyrl-RS"/>
        </w:rPr>
      </w:pPr>
      <w:r w:rsidRPr="006C2CBE">
        <w:rPr>
          <w:rFonts w:ascii="Tahoma" w:hAnsi="Tahoma" w:cs="Tahoma"/>
          <w:sz w:val="20"/>
          <w:szCs w:val="20"/>
          <w:lang w:val="sr-Cyrl-RS"/>
        </w:rPr>
        <w:t>Међународни стандарди за професионалну праксу интерне ревизије 2017</w:t>
      </w:r>
    </w:p>
    <w:p w14:paraId="4B9BC0E7" w14:textId="77777777" w:rsidR="00D9125F" w:rsidRPr="006C2CBE" w:rsidRDefault="00000000" w:rsidP="00D9125F">
      <w:pPr>
        <w:spacing w:after="0"/>
        <w:ind w:left="360"/>
        <w:rPr>
          <w:rFonts w:ascii="Tahoma" w:hAnsi="Tahoma" w:cs="Tahoma"/>
          <w:sz w:val="20"/>
          <w:szCs w:val="20"/>
          <w:lang w:val="sr-Cyrl-RS"/>
        </w:rPr>
      </w:pPr>
      <w:hyperlink r:id="rId14" w:history="1">
        <w:r w:rsidR="00D9125F" w:rsidRPr="006C2CBE">
          <w:rPr>
            <w:rStyle w:val="Hyperlink"/>
            <w:rFonts w:ascii="Tahoma" w:hAnsi="Tahoma" w:cs="Tahoma"/>
            <w:sz w:val="20"/>
            <w:szCs w:val="20"/>
            <w:lang w:val="sr-Cyrl-RS"/>
          </w:rPr>
          <w:t>https://uirs.rs/wp-content/uploads/2020/10/Standardi-Decembar-2017-englesko-srpska-verzija.pdf</w:t>
        </w:r>
      </w:hyperlink>
    </w:p>
    <w:p w14:paraId="545C3FC2" w14:textId="77777777" w:rsidR="00EF0375" w:rsidRPr="006C2CBE" w:rsidRDefault="00EF0375" w:rsidP="00EF0375">
      <w:pPr>
        <w:pStyle w:val="ListParagraph"/>
        <w:numPr>
          <w:ilvl w:val="1"/>
          <w:numId w:val="1"/>
        </w:numPr>
        <w:spacing w:after="0" w:line="240" w:lineRule="auto"/>
        <w:ind w:left="788" w:hanging="431"/>
        <w:contextualSpacing w:val="0"/>
        <w:rPr>
          <w:rFonts w:ascii="Tahoma" w:hAnsi="Tahoma" w:cs="Tahoma"/>
          <w:sz w:val="20"/>
          <w:szCs w:val="20"/>
          <w:lang w:val="sr-Cyrl-RS"/>
        </w:rPr>
      </w:pPr>
      <w:r w:rsidRPr="006C2CBE">
        <w:rPr>
          <w:rFonts w:ascii="Tahoma" w:hAnsi="Tahoma" w:cs="Tahoma"/>
          <w:sz w:val="20"/>
          <w:szCs w:val="20"/>
          <w:lang w:val="sr-Cyrl-RS"/>
        </w:rPr>
        <w:t>Етички кодекс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sr-Cyrl-RS"/>
        </w:rPr>
        <w:t>(Етички кодекс Службе за интерну ревизију града Београда)</w:t>
      </w:r>
      <w:r w:rsidRPr="006C2CBE">
        <w:rPr>
          <w:rFonts w:ascii="Tahoma" w:hAnsi="Tahoma" w:cs="Tahoma"/>
          <w:sz w:val="20"/>
          <w:szCs w:val="20"/>
          <w:lang w:val="sr-Cyrl-RS"/>
        </w:rPr>
        <w:t>:</w:t>
      </w:r>
    </w:p>
    <w:p w14:paraId="59654E07" w14:textId="0D208783" w:rsidR="00EF0375" w:rsidRDefault="00000000" w:rsidP="00EF0375">
      <w:pPr>
        <w:spacing w:after="0"/>
        <w:ind w:firstLine="426"/>
        <w:rPr>
          <w:rFonts w:ascii="Tahoma" w:hAnsi="Tahoma" w:cs="Tahoma"/>
          <w:color w:val="FF0000"/>
          <w:sz w:val="20"/>
          <w:szCs w:val="20"/>
          <w:lang w:val="sr-Cyrl-RS"/>
        </w:rPr>
      </w:pPr>
      <w:hyperlink r:id="rId15" w:history="1">
        <w:r w:rsidR="00EF0375" w:rsidRPr="00B83EC1">
          <w:rPr>
            <w:rStyle w:val="Hyperlink"/>
            <w:rFonts w:ascii="Tahoma" w:hAnsi="Tahoma" w:cs="Tahoma"/>
            <w:sz w:val="20"/>
            <w:szCs w:val="20"/>
            <w:lang w:val="sr-Cyrl-RS"/>
          </w:rPr>
          <w:t>https://www.beograd.rs/images/data/084abdde44d49d02ac6ec430ee8216df_3933503260.pdf</w:t>
        </w:r>
      </w:hyperlink>
      <w:r w:rsidR="00EF0375">
        <w:rPr>
          <w:rFonts w:ascii="Tahoma" w:hAnsi="Tahoma" w:cs="Tahoma"/>
          <w:color w:val="FF0000"/>
          <w:sz w:val="20"/>
          <w:szCs w:val="20"/>
          <w:lang w:val="sr-Cyrl-RS"/>
        </w:rPr>
        <w:t xml:space="preserve"> </w:t>
      </w:r>
    </w:p>
    <w:p w14:paraId="4F4B76F1" w14:textId="2AD95A43" w:rsidR="00D9125F" w:rsidRPr="006C2CBE" w:rsidRDefault="004037F0" w:rsidP="00D9125F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20"/>
          <w:szCs w:val="20"/>
          <w:lang w:val="sr-Cyrl-RS"/>
        </w:rPr>
      </w:pPr>
      <w:r w:rsidRPr="006C2CBE">
        <w:rPr>
          <w:rFonts w:ascii="Tahoma" w:hAnsi="Tahoma" w:cs="Tahoma"/>
          <w:sz w:val="20"/>
          <w:szCs w:val="20"/>
          <w:lang w:val="sr-Cyrl-RS"/>
        </w:rPr>
        <w:t>Закон о буџетском сис</w:t>
      </w:r>
      <w:r w:rsidR="00D9125F" w:rsidRPr="006C2CBE">
        <w:rPr>
          <w:rFonts w:ascii="Tahoma" w:hAnsi="Tahoma" w:cs="Tahoma"/>
          <w:sz w:val="20"/>
          <w:szCs w:val="20"/>
          <w:lang w:val="sr-Cyrl-RS"/>
        </w:rPr>
        <w:t>тему:</w:t>
      </w:r>
    </w:p>
    <w:p w14:paraId="1D1ED22C" w14:textId="77777777" w:rsidR="00D9125F" w:rsidRPr="006C2CBE" w:rsidRDefault="00000000" w:rsidP="000C3838">
      <w:pPr>
        <w:spacing w:after="0"/>
        <w:ind w:firstLine="426"/>
        <w:rPr>
          <w:rFonts w:ascii="Tahoma" w:hAnsi="Tahoma" w:cs="Tahoma"/>
          <w:sz w:val="20"/>
          <w:szCs w:val="20"/>
          <w:lang w:val="sr-Cyrl-RS"/>
        </w:rPr>
      </w:pPr>
      <w:hyperlink r:id="rId16" w:history="1">
        <w:r w:rsidR="00D9125F" w:rsidRPr="006C2CBE">
          <w:rPr>
            <w:rStyle w:val="Hyperlink"/>
            <w:rFonts w:ascii="Tahoma" w:hAnsi="Tahoma" w:cs="Tahoma"/>
            <w:sz w:val="20"/>
            <w:szCs w:val="20"/>
            <w:lang w:val="sr-Cyrl-RS"/>
          </w:rPr>
          <w:t>https://www.pravno-informacioni-sistem.rs/SlGlasnikPortal/eli/rep/sgrs/skupstina/zakon/2009/54/1/reg</w:t>
        </w:r>
      </w:hyperlink>
      <w:r w:rsidR="00D9125F" w:rsidRPr="006C2CBE">
        <w:rPr>
          <w:rFonts w:ascii="Tahoma" w:hAnsi="Tahoma" w:cs="Tahoma"/>
          <w:sz w:val="20"/>
          <w:szCs w:val="20"/>
          <w:lang w:val="sr-Cyrl-RS"/>
        </w:rPr>
        <w:t xml:space="preserve">   </w:t>
      </w:r>
    </w:p>
    <w:p w14:paraId="42719490" w14:textId="216AA35C" w:rsidR="00D9125F" w:rsidRPr="006C2CBE" w:rsidRDefault="00D9125F" w:rsidP="00D9125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ahoma" w:hAnsi="Tahoma" w:cs="Tahoma"/>
          <w:sz w:val="20"/>
          <w:szCs w:val="20"/>
          <w:lang w:val="sr-Cyrl-RS"/>
        </w:rPr>
      </w:pPr>
      <w:r w:rsidRPr="006C2CBE">
        <w:rPr>
          <w:rFonts w:ascii="Tahoma" w:hAnsi="Tahoma" w:cs="Tahoma"/>
          <w:sz w:val="20"/>
          <w:szCs w:val="20"/>
          <w:lang w:val="sr-Cyrl-RS"/>
        </w:rPr>
        <w:t>Закон о јавним предузећима:</w:t>
      </w:r>
    </w:p>
    <w:p w14:paraId="7A43C250" w14:textId="39DDDAA2" w:rsidR="00D9125F" w:rsidRPr="006C2CBE" w:rsidRDefault="00000000" w:rsidP="000C3838">
      <w:pPr>
        <w:spacing w:after="0" w:line="240" w:lineRule="auto"/>
        <w:ind w:firstLine="426"/>
        <w:rPr>
          <w:rFonts w:ascii="Tahoma" w:hAnsi="Tahoma" w:cs="Tahoma"/>
          <w:sz w:val="20"/>
          <w:szCs w:val="20"/>
          <w:lang w:val="sr-Cyrl-RS"/>
        </w:rPr>
      </w:pPr>
      <w:hyperlink r:id="rId17" w:history="1">
        <w:r w:rsidR="00D9125F" w:rsidRPr="006C2CBE">
          <w:rPr>
            <w:rStyle w:val="Hyperlink"/>
            <w:rFonts w:ascii="Tahoma" w:hAnsi="Tahoma" w:cs="Tahoma"/>
            <w:sz w:val="20"/>
            <w:szCs w:val="20"/>
            <w:lang w:val="sr-Cyrl-RS"/>
          </w:rPr>
          <w:t>https://www.pravno-informacioni-sistem.rs/SlGlasnikPortal/eli/rep/sgrs/skupstina/zakon/2016/15/1/reg</w:t>
        </w:r>
      </w:hyperlink>
      <w:r w:rsidR="00D9125F" w:rsidRPr="006C2CBE">
        <w:rPr>
          <w:rFonts w:ascii="Tahoma" w:hAnsi="Tahoma" w:cs="Tahoma"/>
          <w:sz w:val="20"/>
          <w:szCs w:val="20"/>
          <w:lang w:val="sr-Cyrl-RS"/>
        </w:rPr>
        <w:t xml:space="preserve"> </w:t>
      </w:r>
    </w:p>
    <w:p w14:paraId="02180DD7" w14:textId="77777777" w:rsidR="00D9125F" w:rsidRPr="006C2CBE" w:rsidRDefault="00D9125F" w:rsidP="00D9125F">
      <w:pPr>
        <w:pStyle w:val="ListParagraph"/>
        <w:numPr>
          <w:ilvl w:val="0"/>
          <w:numId w:val="4"/>
        </w:numPr>
        <w:spacing w:after="0" w:line="259" w:lineRule="auto"/>
        <w:contextualSpacing w:val="0"/>
        <w:rPr>
          <w:rFonts w:ascii="Tahoma" w:hAnsi="Tahoma" w:cs="Tahoma"/>
          <w:sz w:val="20"/>
          <w:szCs w:val="20"/>
          <w:lang w:val="sr-Cyrl-RS"/>
        </w:rPr>
      </w:pPr>
      <w:r w:rsidRPr="006C2CBE">
        <w:rPr>
          <w:rFonts w:ascii="Tahoma" w:hAnsi="Tahoma" w:cs="Tahoma"/>
          <w:sz w:val="20"/>
          <w:szCs w:val="20"/>
          <w:lang w:val="sr-Cyrl-RS"/>
        </w:rPr>
        <w:t>Правилник о заједничким критеријумима за организовање и стандардима и методолошким упутствима за поступање и извештавање интерне ревизије у јавном сектору:</w:t>
      </w:r>
    </w:p>
    <w:p w14:paraId="6FD79478" w14:textId="77777777" w:rsidR="00D9125F" w:rsidRPr="006C2CBE" w:rsidRDefault="00000000" w:rsidP="000C3838">
      <w:pPr>
        <w:spacing w:after="0"/>
        <w:ind w:firstLine="426"/>
        <w:rPr>
          <w:rFonts w:ascii="Tahoma" w:hAnsi="Tahoma" w:cs="Tahoma"/>
          <w:sz w:val="20"/>
          <w:szCs w:val="20"/>
          <w:lang w:val="sr-Cyrl-RS"/>
        </w:rPr>
      </w:pPr>
      <w:hyperlink r:id="rId18" w:history="1">
        <w:r w:rsidR="00D9125F" w:rsidRPr="006C2CBE">
          <w:rPr>
            <w:rStyle w:val="Hyperlink"/>
            <w:rFonts w:ascii="Tahoma" w:hAnsi="Tahoma" w:cs="Tahoma"/>
            <w:sz w:val="20"/>
            <w:szCs w:val="20"/>
            <w:lang w:val="sr-Cyrl-RS"/>
          </w:rPr>
          <w:t>https://www.pravno-informacioni-sistem.rs/SlGlasnikPortal/eli/rep/sgrs/ministarstva/pravilnik/2011/99/2</w:t>
        </w:r>
      </w:hyperlink>
      <w:r w:rsidR="00D9125F" w:rsidRPr="006C2CBE">
        <w:rPr>
          <w:rFonts w:ascii="Tahoma" w:hAnsi="Tahoma" w:cs="Tahoma"/>
          <w:sz w:val="20"/>
          <w:szCs w:val="20"/>
          <w:lang w:val="sr-Cyrl-RS"/>
        </w:rPr>
        <w:t xml:space="preserve"> </w:t>
      </w:r>
    </w:p>
    <w:p w14:paraId="625223FC" w14:textId="77777777" w:rsidR="00095988" w:rsidRPr="006C2CBE" w:rsidRDefault="00095988" w:rsidP="00D9125F">
      <w:pPr>
        <w:rPr>
          <w:rFonts w:ascii="Tahoma" w:hAnsi="Tahoma" w:cs="Tahoma"/>
          <w:sz w:val="20"/>
          <w:szCs w:val="20"/>
          <w:lang w:val="sr-Cyrl-RS"/>
        </w:rPr>
      </w:pPr>
    </w:p>
    <w:sectPr w:rsidR="00095988" w:rsidRPr="006C2CBE" w:rsidSect="006C2CBE">
      <w:pgSz w:w="11906" w:h="16838"/>
      <w:pgMar w:top="1440" w:right="101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AF"/>
    <w:multiLevelType w:val="hybridMultilevel"/>
    <w:tmpl w:val="48DCACA6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176D5C"/>
    <w:multiLevelType w:val="hybridMultilevel"/>
    <w:tmpl w:val="F6BE6A3A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76079"/>
    <w:multiLevelType w:val="multilevel"/>
    <w:tmpl w:val="CEE26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AEE4ACA"/>
    <w:multiLevelType w:val="hybridMultilevel"/>
    <w:tmpl w:val="BBEE0EFC"/>
    <w:lvl w:ilvl="0" w:tplc="5BA42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647" w:hanging="360"/>
      </w:pPr>
    </w:lvl>
    <w:lvl w:ilvl="2" w:tplc="0C00001B" w:tentative="1">
      <w:start w:val="1"/>
      <w:numFmt w:val="lowerRoman"/>
      <w:lvlText w:val="%3."/>
      <w:lvlJc w:val="right"/>
      <w:pPr>
        <w:ind w:left="2367" w:hanging="180"/>
      </w:pPr>
    </w:lvl>
    <w:lvl w:ilvl="3" w:tplc="0C00000F" w:tentative="1">
      <w:start w:val="1"/>
      <w:numFmt w:val="decimal"/>
      <w:lvlText w:val="%4."/>
      <w:lvlJc w:val="left"/>
      <w:pPr>
        <w:ind w:left="3087" w:hanging="360"/>
      </w:pPr>
    </w:lvl>
    <w:lvl w:ilvl="4" w:tplc="0C000019" w:tentative="1">
      <w:start w:val="1"/>
      <w:numFmt w:val="lowerLetter"/>
      <w:lvlText w:val="%5."/>
      <w:lvlJc w:val="left"/>
      <w:pPr>
        <w:ind w:left="3807" w:hanging="360"/>
      </w:pPr>
    </w:lvl>
    <w:lvl w:ilvl="5" w:tplc="0C00001B" w:tentative="1">
      <w:start w:val="1"/>
      <w:numFmt w:val="lowerRoman"/>
      <w:lvlText w:val="%6."/>
      <w:lvlJc w:val="right"/>
      <w:pPr>
        <w:ind w:left="4527" w:hanging="180"/>
      </w:pPr>
    </w:lvl>
    <w:lvl w:ilvl="6" w:tplc="0C00000F" w:tentative="1">
      <w:start w:val="1"/>
      <w:numFmt w:val="decimal"/>
      <w:lvlText w:val="%7."/>
      <w:lvlJc w:val="left"/>
      <w:pPr>
        <w:ind w:left="5247" w:hanging="360"/>
      </w:pPr>
    </w:lvl>
    <w:lvl w:ilvl="7" w:tplc="0C000019" w:tentative="1">
      <w:start w:val="1"/>
      <w:numFmt w:val="lowerLetter"/>
      <w:lvlText w:val="%8."/>
      <w:lvlJc w:val="left"/>
      <w:pPr>
        <w:ind w:left="5967" w:hanging="360"/>
      </w:pPr>
    </w:lvl>
    <w:lvl w:ilvl="8" w:tplc="0C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465D72"/>
    <w:multiLevelType w:val="hybridMultilevel"/>
    <w:tmpl w:val="E0CA4416"/>
    <w:lvl w:ilvl="0" w:tplc="C51C4E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3864"/>
        <w:sz w:val="24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906E7"/>
    <w:multiLevelType w:val="hybridMultilevel"/>
    <w:tmpl w:val="F6B4D7C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C1C7D"/>
    <w:multiLevelType w:val="hybridMultilevel"/>
    <w:tmpl w:val="4E740BC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721373">
    <w:abstractNumId w:val="2"/>
  </w:num>
  <w:num w:numId="2" w16cid:durableId="1422415552">
    <w:abstractNumId w:val="4"/>
  </w:num>
  <w:num w:numId="3" w16cid:durableId="444078909">
    <w:abstractNumId w:val="0"/>
  </w:num>
  <w:num w:numId="4" w16cid:durableId="1694450830">
    <w:abstractNumId w:val="5"/>
  </w:num>
  <w:num w:numId="5" w16cid:durableId="424885268">
    <w:abstractNumId w:val="6"/>
  </w:num>
  <w:num w:numId="6" w16cid:durableId="1186285116">
    <w:abstractNumId w:val="3"/>
  </w:num>
  <w:num w:numId="7" w16cid:durableId="330527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988"/>
    <w:rsid w:val="0002122C"/>
    <w:rsid w:val="00095988"/>
    <w:rsid w:val="000C3838"/>
    <w:rsid w:val="004037F0"/>
    <w:rsid w:val="00536804"/>
    <w:rsid w:val="005B1C69"/>
    <w:rsid w:val="006C2CBE"/>
    <w:rsid w:val="006D1611"/>
    <w:rsid w:val="00C820BE"/>
    <w:rsid w:val="00D9125F"/>
    <w:rsid w:val="00D93BFF"/>
    <w:rsid w:val="00E17795"/>
    <w:rsid w:val="00EF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593B"/>
  <w15:chartTrackingRefBased/>
  <w15:docId w15:val="{DDF302DF-E4E1-4DB8-B076-1BD806C9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988"/>
    <w:pPr>
      <w:spacing w:after="200" w:line="276" w:lineRule="auto"/>
      <w:ind w:left="720"/>
      <w:contextualSpacing/>
    </w:pPr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9598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59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125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rs.rs/wp-content/uploads/2020/10/Standardi-Decembar-2017-englesko-srpska-verzija.pdf" TargetMode="External"/><Relationship Id="rId13" Type="http://schemas.openxmlformats.org/officeDocument/2006/relationships/hyperlink" Target="https://www.beograd.rs/images/data/aa340ad51ecf5728512b6aee30041e81_9668567878.pdf" TargetMode="External"/><Relationship Id="rId18" Type="http://schemas.openxmlformats.org/officeDocument/2006/relationships/hyperlink" Target="https://www.pravno-informacioni-sistem.rs/SlGlasnikPortal/eli/rep/sgrs/ministarstva/pravilnik/2011/99/2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eograd.rs/images/data/aa340ad51ecf5728512b6aee30041e81_9668567878.pdf" TargetMode="External"/><Relationship Id="rId12" Type="http://schemas.openxmlformats.org/officeDocument/2006/relationships/hyperlink" Target="https://www.mfin.gov.rs/sr/o-ministarstvu-1/finansijsko-upravljanje-i-kontrola-1" TargetMode="External"/><Relationship Id="rId17" Type="http://schemas.openxmlformats.org/officeDocument/2006/relationships/hyperlink" Target="https://www.pravno-informacioni-sistem.rs/SlGlasnikPortal/eli/rep/sgrs/skupstina/zakon/2016/15/1/re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ravno-informacioni-sistem.rs/SlGlasnikPortal/eli/rep/sgrs/skupstina/zakon/2009/54/1/r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mfin.gov.rs/sr/o-ministarstvu-1/finansijsko-upravljanje-i-kontrola-1" TargetMode="External"/><Relationship Id="rId11" Type="http://schemas.openxmlformats.org/officeDocument/2006/relationships/hyperlink" Target="https://www.pravno-informacioni-sistem.rs/SlGlasnikPortal/eli/rep/sgrs/ministarstva/pravilnik/2011/99/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eograd.rs/images/data/084abdde44d49d02ac6ec430ee8216df_3933503260.pdf" TargetMode="External"/><Relationship Id="rId10" Type="http://schemas.openxmlformats.org/officeDocument/2006/relationships/hyperlink" Target="https://www.pravno-informacioni-sistem.rs/SlGlasnikPortal/eli/rep/sgrs/skupstina/zakon/2007/129/2/re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ravno-informacioni-sistem.rs/SlGlasnikPortal/eli/rep/sgrs/skupstina/zakon/2009/54/1/reg" TargetMode="External"/><Relationship Id="rId14" Type="http://schemas.openxmlformats.org/officeDocument/2006/relationships/hyperlink" Target="https://uirs.rs/wp-content/uploads/2020/10/Standardi-Decembar-2017-englesko-srpska-verz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8674C-9789-4D6E-A82D-C43021829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Purtic</dc:creator>
  <cp:keywords/>
  <dc:description/>
  <cp:lastModifiedBy>Suzan Lalevic</cp:lastModifiedBy>
  <cp:revision>2</cp:revision>
  <dcterms:created xsi:type="dcterms:W3CDTF">2023-11-23T10:43:00Z</dcterms:created>
  <dcterms:modified xsi:type="dcterms:W3CDTF">2023-11-23T10:43:00Z</dcterms:modified>
</cp:coreProperties>
</file>